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92D991" w14:textId="77777777" w:rsidR="00F9124F" w:rsidRDefault="00F9124F" w:rsidP="00F9124F">
      <w:pPr>
        <w:rPr>
          <w:b/>
        </w:rPr>
      </w:pPr>
      <w:r>
        <w:rPr>
          <w:b/>
        </w:rPr>
        <w:t>MEDIA RELEASE</w:t>
      </w:r>
    </w:p>
    <w:p w14:paraId="66B17880" w14:textId="4168A4C3" w:rsidR="00F9124F" w:rsidRDefault="00F9124F" w:rsidP="00F9124F">
      <w:pPr>
        <w:rPr>
          <w:b/>
        </w:rPr>
      </w:pPr>
      <w:r>
        <w:rPr>
          <w:b/>
        </w:rPr>
        <w:t>For Immediate Release</w:t>
      </w:r>
    </w:p>
    <w:p w14:paraId="668593A5" w14:textId="77777777" w:rsidR="00F9124F" w:rsidRDefault="00F9124F" w:rsidP="00F9124F">
      <w:pPr>
        <w:rPr>
          <w:b/>
        </w:rPr>
      </w:pPr>
    </w:p>
    <w:p w14:paraId="3BCAF20D" w14:textId="087C1070" w:rsidR="00F9124F" w:rsidRDefault="00F9124F" w:rsidP="00F9124F">
      <w:pPr>
        <w:pStyle w:val="Heading2"/>
        <w:jc w:val="center"/>
      </w:pPr>
      <w:r>
        <w:t>Province of Ontario Supports the Floriculture Industry</w:t>
      </w:r>
      <w:r w:rsidR="005C0790">
        <w:t xml:space="preserve"> in New Program </w:t>
      </w:r>
    </w:p>
    <w:p w14:paraId="1C641527" w14:textId="1E5C5E75" w:rsidR="00F9124F" w:rsidRDefault="00F9124F" w:rsidP="00F9124F">
      <w:r>
        <w:t>Guelph, ON (</w:t>
      </w:r>
      <w:r w:rsidR="009525B2">
        <w:t>December 3</w:t>
      </w:r>
      <w:r>
        <w:t>, 202</w:t>
      </w:r>
      <w:r w:rsidR="005C0790">
        <w:t>5</w:t>
      </w:r>
      <w:r>
        <w:t xml:space="preserve">) — </w:t>
      </w:r>
      <w:r w:rsidR="00075482">
        <w:t>Flowers Canada (Ontario) Inc. (FCO) is pleased to announce that the Province of Ontario will be investing up to $50,000 in support of Ontario's flower growers.</w:t>
      </w:r>
    </w:p>
    <w:p w14:paraId="387E08F1" w14:textId="77777777" w:rsidR="00B61BE2" w:rsidRDefault="00B61BE2" w:rsidP="00F9124F"/>
    <w:p w14:paraId="1EEA8249" w14:textId="7CD74EBE" w:rsidR="00B61BE2" w:rsidRDefault="00B61BE2" w:rsidP="00F9124F">
      <w:r>
        <w:t xml:space="preserve">“Our government is proud to invest up to $50,000 in Flowers Canada (Ontario) to create a pilot school fundraising program and enhance marketing efforts with floral wraps on transit vehicles that showcase the </w:t>
      </w:r>
      <w:r w:rsidRPr="00527AB5">
        <w:t>innovation and resilience of Ontario growers</w:t>
      </w:r>
      <w:r>
        <w:t>,” said Trevor Jones, Minister of Agriculture, Food and Agribusiness. “</w:t>
      </w:r>
      <w:r w:rsidRPr="00527AB5">
        <w:t>Ontario’s nursery and floriculture sector contributed $2 billion to the economy and supported 36,600 jobs in 2024</w:t>
      </w:r>
      <w:r>
        <w:t xml:space="preserve"> and that’s why protecting our flower growers is so important.”</w:t>
      </w:r>
    </w:p>
    <w:p w14:paraId="4BDF464C" w14:textId="6AE5AA0D" w:rsidR="00F9124F" w:rsidRDefault="00F9124F" w:rsidP="00F9124F"/>
    <w:p w14:paraId="5E06C051" w14:textId="25D8686B" w:rsidR="008343F0" w:rsidRDefault="00075482" w:rsidP="00F9124F">
      <w:r>
        <w:t>This funding presents a valuable opportunity for FCO to enhance its truck decal program, which provides individual floral farms with access to professional design services and suppliers for creating custom graphic wraps for their delivery vehicles. "We've heard from many growers who are interested in vehicle-based marketing," said Dejan Kristan, Marketing Director at FCO. "Transforming their delivery vehicles into mobile billboards offers an immediate and cost-effective approach to advertising and establishing their brand presence." The initiative aims to increase visibility for Ontario's floriculture sector, stimulate consumer interest, strengthen brand awareness, and encourage more retailers to stock and promote Ontario-grown flowers.</w:t>
      </w:r>
    </w:p>
    <w:p w14:paraId="4F62D6A1" w14:textId="77777777" w:rsidR="00075482" w:rsidRDefault="00075482" w:rsidP="00F9124F">
      <w:pPr>
        <w:rPr>
          <w:lang w:val="en-US"/>
        </w:rPr>
      </w:pPr>
    </w:p>
    <w:p w14:paraId="6AEBC3CE" w14:textId="7DED4C56" w:rsidR="00075482" w:rsidRPr="00144FEE" w:rsidRDefault="00075482" w:rsidP="00F9124F">
      <w:pPr>
        <w:rPr>
          <w:lang w:val="en-US"/>
        </w:rPr>
      </w:pPr>
      <w:r>
        <w:t xml:space="preserve">The project also includes a pilot school fundraising program featuring Ontario-grown plants for sale to students and their families. This initiative enables Ontario flower growers to expand their sales channels through direct-to-consumer opportunities while introducing students to local agriculture in meaningful, interactive ways. The program creates pathways for integrating agricultural education into curriculum and may facilitate </w:t>
      </w:r>
      <w:r w:rsidR="00FF2433">
        <w:t>greenhouse</w:t>
      </w:r>
      <w:r>
        <w:t xml:space="preserve"> </w:t>
      </w:r>
      <w:r w:rsidR="00FF2433">
        <w:t>tours</w:t>
      </w:r>
      <w:r>
        <w:t xml:space="preserve"> where students discover the flower-growing process firsthand. Such experiences can make a memorable impact on young people and potentially inspire future interest in </w:t>
      </w:r>
      <w:r w:rsidR="00201B36">
        <w:t xml:space="preserve">careers in </w:t>
      </w:r>
      <w:r>
        <w:t>the floriculture industry.</w:t>
      </w:r>
    </w:p>
    <w:p w14:paraId="51FC8855" w14:textId="18B7AEDF" w:rsidR="00F9124F" w:rsidRDefault="00F9124F"/>
    <w:p w14:paraId="651B0583" w14:textId="58AF6B00" w:rsidR="00F9124F" w:rsidRDefault="00F9124F"/>
    <w:p w14:paraId="4F2F88A2" w14:textId="5012CDA8" w:rsidR="00F9124F" w:rsidRDefault="00F9124F" w:rsidP="00F9124F">
      <w:pPr>
        <w:rPr>
          <w:b/>
        </w:rPr>
      </w:pPr>
      <w:r>
        <w:rPr>
          <w:b/>
        </w:rPr>
        <w:t>About Flowers Canada (Ontario) Inc.</w:t>
      </w:r>
    </w:p>
    <w:p w14:paraId="0404AD44" w14:textId="77777777" w:rsidR="00F9124F" w:rsidRDefault="00F9124F" w:rsidP="00F9124F">
      <w:pPr>
        <w:rPr>
          <w:b/>
        </w:rPr>
      </w:pPr>
    </w:p>
    <w:p w14:paraId="7AADF504" w14:textId="77777777" w:rsidR="00F9124F" w:rsidRDefault="00F9124F" w:rsidP="00F9124F">
      <w:pPr>
        <w:rPr>
          <w:lang w:val="en-US"/>
        </w:rPr>
      </w:pPr>
      <w:r w:rsidRPr="00F9124F">
        <w:t xml:space="preserve">Our members include greenhouse flower growers, distributors and importers/exporters of cut flowers, potted plants, bedding plants, and companies that provide specialty supplies and services to the industry. </w:t>
      </w:r>
      <w:r w:rsidRPr="00F9124F">
        <w:rPr>
          <w:lang w:val="en-US"/>
        </w:rPr>
        <w:t>FCO’s mission is to promote the growth</w:t>
      </w:r>
      <w:r>
        <w:rPr>
          <w:lang w:val="en-US"/>
        </w:rPr>
        <w:t xml:space="preserve"> </w:t>
      </w:r>
      <w:r w:rsidRPr="00F9124F">
        <w:rPr>
          <w:lang w:val="en-US"/>
        </w:rPr>
        <w:t>and influence of Ontario flower growers by</w:t>
      </w:r>
      <w:r>
        <w:rPr>
          <w:lang w:val="en-US"/>
        </w:rPr>
        <w:t xml:space="preserve"> </w:t>
      </w:r>
      <w:r w:rsidRPr="00F9124F">
        <w:rPr>
          <w:lang w:val="en-US"/>
        </w:rPr>
        <w:t>advocating the consumption of flowers at home</w:t>
      </w:r>
      <w:r>
        <w:rPr>
          <w:lang w:val="en-US"/>
        </w:rPr>
        <w:t xml:space="preserve"> </w:t>
      </w:r>
      <w:r w:rsidRPr="00F9124F">
        <w:rPr>
          <w:lang w:val="en-US"/>
        </w:rPr>
        <w:t>and abroad, defending business interests at all</w:t>
      </w:r>
      <w:r>
        <w:rPr>
          <w:lang w:val="en-US"/>
        </w:rPr>
        <w:t xml:space="preserve"> </w:t>
      </w:r>
      <w:r w:rsidRPr="00F9124F">
        <w:rPr>
          <w:lang w:val="en-US"/>
        </w:rPr>
        <w:t>levels, and promoting excellence in all areas,</w:t>
      </w:r>
      <w:r>
        <w:rPr>
          <w:lang w:val="en-US"/>
        </w:rPr>
        <w:t xml:space="preserve"> </w:t>
      </w:r>
      <w:r w:rsidRPr="00F9124F">
        <w:rPr>
          <w:lang w:val="en-US"/>
        </w:rPr>
        <w:t>including through research.</w:t>
      </w:r>
      <w:r>
        <w:rPr>
          <w:lang w:val="en-US"/>
        </w:rPr>
        <w:t xml:space="preserve"> </w:t>
      </w:r>
    </w:p>
    <w:p w14:paraId="00B0006F" w14:textId="77777777" w:rsidR="00F9124F" w:rsidRDefault="00F9124F" w:rsidP="00F9124F">
      <w:pPr>
        <w:rPr>
          <w:lang w:val="en-US"/>
        </w:rPr>
      </w:pPr>
    </w:p>
    <w:p w14:paraId="6697EA4F" w14:textId="7E9DA42B" w:rsidR="00F9124F" w:rsidRPr="00F9124F" w:rsidRDefault="00F9124F" w:rsidP="00F9124F">
      <w:pPr>
        <w:rPr>
          <w:lang w:val="en-US"/>
        </w:rPr>
      </w:pPr>
      <w:r w:rsidRPr="00F9124F">
        <w:t>Ontario growers work hard to produce quality flowers and plants and use the latest trends in</w:t>
      </w:r>
      <w:r>
        <w:t xml:space="preserve"> </w:t>
      </w:r>
      <w:r w:rsidRPr="00F9124F">
        <w:t>technology and growing techniques to ensure their products are delivered fresh to local retail establishments, daily</w:t>
      </w:r>
      <w:r>
        <w:t>.</w:t>
      </w:r>
    </w:p>
    <w:sectPr w:rsidR="00F9124F" w:rsidRPr="00F9124F">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3ABE40" w14:textId="77777777" w:rsidR="00EA36D0" w:rsidRDefault="00EA36D0" w:rsidP="00946D44">
      <w:r>
        <w:separator/>
      </w:r>
    </w:p>
  </w:endnote>
  <w:endnote w:type="continuationSeparator" w:id="0">
    <w:p w14:paraId="4358049B" w14:textId="77777777" w:rsidR="00EA36D0" w:rsidRDefault="00EA36D0" w:rsidP="00946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149B75" w14:textId="77777777" w:rsidR="00EA36D0" w:rsidRDefault="00EA36D0" w:rsidP="00946D44">
      <w:r>
        <w:separator/>
      </w:r>
    </w:p>
  </w:footnote>
  <w:footnote w:type="continuationSeparator" w:id="0">
    <w:p w14:paraId="5AA1327B" w14:textId="77777777" w:rsidR="00EA36D0" w:rsidRDefault="00EA36D0" w:rsidP="00946D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24F"/>
    <w:rsid w:val="00075482"/>
    <w:rsid w:val="00144FEE"/>
    <w:rsid w:val="00201B36"/>
    <w:rsid w:val="00214145"/>
    <w:rsid w:val="0025232E"/>
    <w:rsid w:val="0046241C"/>
    <w:rsid w:val="005C0790"/>
    <w:rsid w:val="00711C8D"/>
    <w:rsid w:val="00770BEF"/>
    <w:rsid w:val="008343F0"/>
    <w:rsid w:val="008B4C84"/>
    <w:rsid w:val="008D7487"/>
    <w:rsid w:val="00946D44"/>
    <w:rsid w:val="009525B2"/>
    <w:rsid w:val="00B61BE2"/>
    <w:rsid w:val="00B868DB"/>
    <w:rsid w:val="00BE1683"/>
    <w:rsid w:val="00BE7CE9"/>
    <w:rsid w:val="00BF2D5D"/>
    <w:rsid w:val="00BF7130"/>
    <w:rsid w:val="00D64A19"/>
    <w:rsid w:val="00D77A70"/>
    <w:rsid w:val="00DD7A2D"/>
    <w:rsid w:val="00DE7984"/>
    <w:rsid w:val="00EA36D0"/>
    <w:rsid w:val="00EC7CB6"/>
    <w:rsid w:val="00F9124F"/>
    <w:rsid w:val="00F912FE"/>
    <w:rsid w:val="00FF243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B2499"/>
  <w15:chartTrackingRefBased/>
  <w15:docId w15:val="{ACDF6E85-7211-974B-8464-E25B8F698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F9124F"/>
    <w:pPr>
      <w:keepNext/>
      <w:keepLines/>
      <w:spacing w:before="360" w:after="120" w:line="276" w:lineRule="auto"/>
      <w:outlineLvl w:val="1"/>
    </w:pPr>
    <w:rPr>
      <w:rFonts w:ascii="Arial" w:eastAsia="Arial" w:hAnsi="Arial" w:cs="Arial"/>
      <w:sz w:val="32"/>
      <w:szCs w:val="3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124F"/>
    <w:rPr>
      <w:color w:val="0563C1" w:themeColor="hyperlink"/>
      <w:u w:val="single"/>
    </w:rPr>
  </w:style>
  <w:style w:type="character" w:customStyle="1" w:styleId="UnresolvedMention1">
    <w:name w:val="Unresolved Mention1"/>
    <w:basedOn w:val="DefaultParagraphFont"/>
    <w:uiPriority w:val="99"/>
    <w:semiHidden/>
    <w:unhideWhenUsed/>
    <w:rsid w:val="00F9124F"/>
    <w:rPr>
      <w:color w:val="605E5C"/>
      <w:shd w:val="clear" w:color="auto" w:fill="E1DFDD"/>
    </w:rPr>
  </w:style>
  <w:style w:type="character" w:styleId="FollowedHyperlink">
    <w:name w:val="FollowedHyperlink"/>
    <w:basedOn w:val="DefaultParagraphFont"/>
    <w:uiPriority w:val="99"/>
    <w:semiHidden/>
    <w:unhideWhenUsed/>
    <w:rsid w:val="00F9124F"/>
    <w:rPr>
      <w:color w:val="954F72" w:themeColor="followedHyperlink"/>
      <w:u w:val="single"/>
    </w:rPr>
  </w:style>
  <w:style w:type="character" w:customStyle="1" w:styleId="Heading2Char">
    <w:name w:val="Heading 2 Char"/>
    <w:basedOn w:val="DefaultParagraphFont"/>
    <w:link w:val="Heading2"/>
    <w:uiPriority w:val="9"/>
    <w:rsid w:val="00F9124F"/>
    <w:rPr>
      <w:rFonts w:ascii="Arial" w:eastAsia="Arial" w:hAnsi="Arial" w:cs="Arial"/>
      <w:sz w:val="32"/>
      <w:szCs w:val="32"/>
      <w:lang w:val="en"/>
    </w:rPr>
  </w:style>
  <w:style w:type="paragraph" w:customStyle="1" w:styleId="xxmsonormal">
    <w:name w:val="x_xmsonormal"/>
    <w:basedOn w:val="Normal"/>
    <w:rsid w:val="00946D44"/>
    <w:rPr>
      <w:rFonts w:ascii="Calibri" w:hAnsi="Calibri" w:cs="Calibri"/>
      <w:sz w:val="22"/>
      <w:szCs w:val="22"/>
      <w:lang w:eastAsia="en-CA"/>
    </w:rPr>
  </w:style>
  <w:style w:type="character" w:styleId="CommentReference">
    <w:name w:val="annotation reference"/>
    <w:basedOn w:val="DefaultParagraphFont"/>
    <w:uiPriority w:val="99"/>
    <w:semiHidden/>
    <w:unhideWhenUsed/>
    <w:rsid w:val="0046241C"/>
    <w:rPr>
      <w:sz w:val="16"/>
      <w:szCs w:val="16"/>
    </w:rPr>
  </w:style>
  <w:style w:type="paragraph" w:styleId="CommentText">
    <w:name w:val="annotation text"/>
    <w:basedOn w:val="Normal"/>
    <w:link w:val="CommentTextChar"/>
    <w:uiPriority w:val="99"/>
    <w:semiHidden/>
    <w:unhideWhenUsed/>
    <w:rsid w:val="0046241C"/>
    <w:rPr>
      <w:sz w:val="20"/>
      <w:szCs w:val="20"/>
    </w:rPr>
  </w:style>
  <w:style w:type="character" w:customStyle="1" w:styleId="CommentTextChar">
    <w:name w:val="Comment Text Char"/>
    <w:basedOn w:val="DefaultParagraphFont"/>
    <w:link w:val="CommentText"/>
    <w:uiPriority w:val="99"/>
    <w:semiHidden/>
    <w:rsid w:val="0046241C"/>
    <w:rPr>
      <w:sz w:val="20"/>
      <w:szCs w:val="20"/>
    </w:rPr>
  </w:style>
  <w:style w:type="paragraph" w:styleId="CommentSubject">
    <w:name w:val="annotation subject"/>
    <w:basedOn w:val="CommentText"/>
    <w:next w:val="CommentText"/>
    <w:link w:val="CommentSubjectChar"/>
    <w:uiPriority w:val="99"/>
    <w:semiHidden/>
    <w:unhideWhenUsed/>
    <w:rsid w:val="0046241C"/>
    <w:rPr>
      <w:b/>
      <w:bCs/>
    </w:rPr>
  </w:style>
  <w:style w:type="character" w:customStyle="1" w:styleId="CommentSubjectChar">
    <w:name w:val="Comment Subject Char"/>
    <w:basedOn w:val="CommentTextChar"/>
    <w:link w:val="CommentSubject"/>
    <w:uiPriority w:val="99"/>
    <w:semiHidden/>
    <w:rsid w:val="0046241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895201">
      <w:bodyDiv w:val="1"/>
      <w:marLeft w:val="0"/>
      <w:marRight w:val="0"/>
      <w:marTop w:val="0"/>
      <w:marBottom w:val="0"/>
      <w:divBdr>
        <w:top w:val="none" w:sz="0" w:space="0" w:color="auto"/>
        <w:left w:val="none" w:sz="0" w:space="0" w:color="auto"/>
        <w:bottom w:val="none" w:sz="0" w:space="0" w:color="auto"/>
        <w:right w:val="none" w:sz="0" w:space="0" w:color="auto"/>
      </w:divBdr>
    </w:div>
    <w:div w:id="219830532">
      <w:bodyDiv w:val="1"/>
      <w:marLeft w:val="0"/>
      <w:marRight w:val="0"/>
      <w:marTop w:val="0"/>
      <w:marBottom w:val="0"/>
      <w:divBdr>
        <w:top w:val="none" w:sz="0" w:space="0" w:color="auto"/>
        <w:left w:val="none" w:sz="0" w:space="0" w:color="auto"/>
        <w:bottom w:val="none" w:sz="0" w:space="0" w:color="auto"/>
        <w:right w:val="none" w:sz="0" w:space="0" w:color="auto"/>
      </w:divBdr>
    </w:div>
    <w:div w:id="971440228">
      <w:bodyDiv w:val="1"/>
      <w:marLeft w:val="0"/>
      <w:marRight w:val="0"/>
      <w:marTop w:val="0"/>
      <w:marBottom w:val="0"/>
      <w:divBdr>
        <w:top w:val="none" w:sz="0" w:space="0" w:color="auto"/>
        <w:left w:val="none" w:sz="0" w:space="0" w:color="auto"/>
        <w:bottom w:val="none" w:sz="0" w:space="0" w:color="auto"/>
        <w:right w:val="none" w:sz="0" w:space="0" w:color="auto"/>
      </w:divBdr>
    </w:div>
    <w:div w:id="978533766">
      <w:bodyDiv w:val="1"/>
      <w:marLeft w:val="0"/>
      <w:marRight w:val="0"/>
      <w:marTop w:val="0"/>
      <w:marBottom w:val="0"/>
      <w:divBdr>
        <w:top w:val="none" w:sz="0" w:space="0" w:color="auto"/>
        <w:left w:val="none" w:sz="0" w:space="0" w:color="auto"/>
        <w:bottom w:val="none" w:sz="0" w:space="0" w:color="auto"/>
        <w:right w:val="none" w:sz="0" w:space="0" w:color="auto"/>
      </w:divBdr>
    </w:div>
    <w:div w:id="1125393808">
      <w:bodyDiv w:val="1"/>
      <w:marLeft w:val="0"/>
      <w:marRight w:val="0"/>
      <w:marTop w:val="0"/>
      <w:marBottom w:val="0"/>
      <w:divBdr>
        <w:top w:val="none" w:sz="0" w:space="0" w:color="auto"/>
        <w:left w:val="none" w:sz="0" w:space="0" w:color="auto"/>
        <w:bottom w:val="none" w:sz="0" w:space="0" w:color="auto"/>
        <w:right w:val="none" w:sz="0" w:space="0" w:color="auto"/>
      </w:divBdr>
    </w:div>
    <w:div w:id="1237088079">
      <w:bodyDiv w:val="1"/>
      <w:marLeft w:val="0"/>
      <w:marRight w:val="0"/>
      <w:marTop w:val="0"/>
      <w:marBottom w:val="0"/>
      <w:divBdr>
        <w:top w:val="none" w:sz="0" w:space="0" w:color="auto"/>
        <w:left w:val="none" w:sz="0" w:space="0" w:color="auto"/>
        <w:bottom w:val="none" w:sz="0" w:space="0" w:color="auto"/>
        <w:right w:val="none" w:sz="0" w:space="0" w:color="auto"/>
      </w:divBdr>
    </w:div>
    <w:div w:id="1359359026">
      <w:bodyDiv w:val="1"/>
      <w:marLeft w:val="0"/>
      <w:marRight w:val="0"/>
      <w:marTop w:val="0"/>
      <w:marBottom w:val="0"/>
      <w:divBdr>
        <w:top w:val="none" w:sz="0" w:space="0" w:color="auto"/>
        <w:left w:val="none" w:sz="0" w:space="0" w:color="auto"/>
        <w:bottom w:val="none" w:sz="0" w:space="0" w:color="auto"/>
        <w:right w:val="none" w:sz="0" w:space="0" w:color="auto"/>
      </w:divBdr>
    </w:div>
    <w:div w:id="1517962037">
      <w:bodyDiv w:val="1"/>
      <w:marLeft w:val="0"/>
      <w:marRight w:val="0"/>
      <w:marTop w:val="0"/>
      <w:marBottom w:val="0"/>
      <w:divBdr>
        <w:top w:val="none" w:sz="0" w:space="0" w:color="auto"/>
        <w:left w:val="none" w:sz="0" w:space="0" w:color="auto"/>
        <w:bottom w:val="none" w:sz="0" w:space="0" w:color="auto"/>
        <w:right w:val="none" w:sz="0" w:space="0" w:color="auto"/>
      </w:divBdr>
    </w:div>
    <w:div w:id="2070306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435</Words>
  <Characters>2482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Jesseline Gough</dc:creator>
  <cp:keywords/>
  <dc:description/>
  <cp:lastModifiedBy>Quinlan, Samantha (OMAFA)</cp:lastModifiedBy>
  <cp:revision>3</cp:revision>
  <dcterms:created xsi:type="dcterms:W3CDTF">2025-11-20T15:34:00Z</dcterms:created>
  <dcterms:modified xsi:type="dcterms:W3CDTF">2025-11-20T15:34:00Z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2022-04-12T13:11:39Z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ab2a3902-691c-4007-b3ea-2071f45a9373</vt:lpwstr>
  </property>
  <property fmtid="{D5CDD505-2E9C-101B-9397-08002B2CF9AE}" pid="8" name="MSIP_Label_034a106e-6316-442c-ad35-738afd673d2b_ContentBits">
    <vt:lpwstr>0</vt:lpwstr>
  </property>
</Properties>
</file>